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428"/>
      </w:tblGrid>
      <w:tr w:rsidR="001E156B" w:rsidRPr="00047B16" w:rsidTr="00B96216">
        <w:trPr>
          <w:cantSplit/>
          <w:trHeight w:val="2754"/>
        </w:trPr>
        <w:tc>
          <w:tcPr>
            <w:tcW w:w="4927" w:type="dxa"/>
          </w:tcPr>
          <w:p w:rsidR="001E156B" w:rsidRPr="00047B16" w:rsidRDefault="001E156B" w:rsidP="00EA346B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47B16">
              <w:rPr>
                <w:i w:val="0"/>
                <w:sz w:val="28"/>
                <w:szCs w:val="28"/>
              </w:rPr>
              <w:t xml:space="preserve">РЕСПУБЛИКА АДЫГЕЯ                 </w:t>
            </w:r>
            <w:r w:rsidRPr="00047B16">
              <w:rPr>
                <w:sz w:val="28"/>
                <w:szCs w:val="28"/>
              </w:rPr>
              <w:t>Администрация</w:t>
            </w:r>
          </w:p>
          <w:p w:rsidR="001E156B" w:rsidRPr="00047B16" w:rsidRDefault="001E156B" w:rsidP="00EA346B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</w:t>
            </w:r>
            <w:r w:rsidRPr="001739B1">
              <w:rPr>
                <w:rFonts w:ascii="Times New Roman" w:hAnsi="Times New Roman" w:cs="Times New Roman"/>
                <w:b/>
                <w:sz w:val="28"/>
                <w:szCs w:val="28"/>
              </w:rPr>
              <w:t>«Джерокайское сельское поселение»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385461, а. Джерокай,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ул.Краснооктябрьская, 34,а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 88(7773)9-35-88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dzher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1544" w:type="dxa"/>
          </w:tcPr>
          <w:p w:rsidR="001E156B" w:rsidRPr="00047B16" w:rsidRDefault="001E156B" w:rsidP="00EA34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769409332" r:id="rId8"/>
              </w:object>
            </w:r>
          </w:p>
        </w:tc>
        <w:tc>
          <w:tcPr>
            <w:tcW w:w="4428" w:type="dxa"/>
          </w:tcPr>
          <w:p w:rsidR="001E156B" w:rsidRPr="00047B16" w:rsidRDefault="001E156B" w:rsidP="00EA346B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47B16">
              <w:rPr>
                <w:i w:val="0"/>
                <w:sz w:val="28"/>
                <w:szCs w:val="28"/>
              </w:rPr>
              <w:t>АДЫГЭ РЕСПУБЛИКЭМК1Э</w:t>
            </w:r>
          </w:p>
          <w:p w:rsidR="001E156B" w:rsidRPr="00047B16" w:rsidRDefault="001E156B" w:rsidP="00EA346B">
            <w:pPr>
              <w:pStyle w:val="ac"/>
              <w:ind w:left="0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Муниципальнэ образованиеу</w:t>
            </w:r>
          </w:p>
          <w:p w:rsidR="001E156B" w:rsidRPr="00047B16" w:rsidRDefault="001E156B" w:rsidP="00EA346B">
            <w:pPr>
              <w:pStyle w:val="ac"/>
              <w:ind w:left="0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“ Джыракъые къоджэ псэуп1э</w:t>
            </w:r>
          </w:p>
          <w:p w:rsidR="001E156B" w:rsidRPr="00047B16" w:rsidRDefault="001E156B" w:rsidP="00EA346B">
            <w:pPr>
              <w:pStyle w:val="ac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ч1ып1”</w:t>
            </w:r>
          </w:p>
          <w:p w:rsidR="001E156B" w:rsidRPr="00047B16" w:rsidRDefault="001E156B" w:rsidP="00EA34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385461, къ. Джыракъый,</w:t>
            </w:r>
          </w:p>
          <w:p w:rsidR="001E156B" w:rsidRPr="00047B16" w:rsidRDefault="001E156B" w:rsidP="00EA34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ур.Краснооктябрьск, 34, а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тел/факс88(7773)9-35-88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dzher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15756A" w:rsidRDefault="0015756A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542C">
        <w:rPr>
          <w:rFonts w:ascii="Times New Roman" w:hAnsi="Times New Roman" w:cs="Times New Roman"/>
          <w:sz w:val="32"/>
          <w:szCs w:val="32"/>
        </w:rPr>
        <w:t>ПОСТАНОВЛЕНИ</w:t>
      </w:r>
      <w:r w:rsidR="00B96216">
        <w:rPr>
          <w:rFonts w:ascii="Times New Roman" w:hAnsi="Times New Roman" w:cs="Times New Roman"/>
          <w:sz w:val="32"/>
          <w:szCs w:val="32"/>
        </w:rPr>
        <w:t>Е</w:t>
      </w:r>
    </w:p>
    <w:p w:rsidR="00B96216" w:rsidRPr="0018542C" w:rsidRDefault="00B96216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542C" w:rsidRPr="0018542C" w:rsidRDefault="0018542C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542C">
        <w:rPr>
          <w:rFonts w:ascii="Times New Roman" w:hAnsi="Times New Roman" w:cs="Times New Roman"/>
          <w:sz w:val="32"/>
          <w:szCs w:val="32"/>
        </w:rPr>
        <w:t xml:space="preserve">от </w:t>
      </w:r>
      <w:r w:rsidR="00347FDF">
        <w:rPr>
          <w:rFonts w:ascii="Times New Roman" w:hAnsi="Times New Roman" w:cs="Times New Roman"/>
          <w:sz w:val="32"/>
          <w:szCs w:val="32"/>
        </w:rPr>
        <w:t>14.02.</w:t>
      </w:r>
      <w:r w:rsidRPr="0018542C">
        <w:rPr>
          <w:rFonts w:ascii="Times New Roman" w:hAnsi="Times New Roman" w:cs="Times New Roman"/>
          <w:sz w:val="32"/>
          <w:szCs w:val="32"/>
        </w:rPr>
        <w:t>20</w:t>
      </w:r>
      <w:r w:rsidR="001E156B">
        <w:rPr>
          <w:rFonts w:ascii="Times New Roman" w:hAnsi="Times New Roman" w:cs="Times New Roman"/>
          <w:sz w:val="32"/>
          <w:szCs w:val="32"/>
        </w:rPr>
        <w:t xml:space="preserve">24 </w:t>
      </w:r>
      <w:r w:rsidRPr="0018542C">
        <w:rPr>
          <w:rFonts w:ascii="Times New Roman" w:hAnsi="Times New Roman" w:cs="Times New Roman"/>
          <w:sz w:val="32"/>
          <w:szCs w:val="32"/>
        </w:rPr>
        <w:t>г. №</w:t>
      </w:r>
      <w:r w:rsidR="001E156B">
        <w:rPr>
          <w:rFonts w:ascii="Times New Roman" w:hAnsi="Times New Roman" w:cs="Times New Roman"/>
          <w:sz w:val="32"/>
          <w:szCs w:val="32"/>
        </w:rPr>
        <w:t xml:space="preserve"> </w:t>
      </w:r>
      <w:r w:rsidR="00347FDF">
        <w:rPr>
          <w:rFonts w:ascii="Times New Roman" w:hAnsi="Times New Roman" w:cs="Times New Roman"/>
          <w:sz w:val="32"/>
          <w:szCs w:val="32"/>
        </w:rPr>
        <w:t>3</w:t>
      </w:r>
    </w:p>
    <w:p w:rsidR="00B96216" w:rsidRDefault="00B96216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542C">
        <w:rPr>
          <w:rFonts w:ascii="Times New Roman" w:hAnsi="Times New Roman" w:cs="Times New Roman"/>
          <w:sz w:val="32"/>
          <w:szCs w:val="32"/>
        </w:rPr>
        <w:t>а. Джерокай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542C" w:rsidRPr="0018542C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42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42C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 и повышение безопасности  дорожного движения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«Джерокайское сельское</w:t>
      </w: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4172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17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156B" w:rsidRDefault="0018542C" w:rsidP="001E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26E" w:rsidRDefault="0018542C" w:rsidP="00B96216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 автомобильных дорог </w:t>
      </w:r>
      <w:r w:rsidR="00051512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1E156B">
        <w:rPr>
          <w:rFonts w:ascii="Times New Roman" w:hAnsi="Times New Roman" w:cs="Times New Roman"/>
          <w:sz w:val="28"/>
          <w:szCs w:val="28"/>
        </w:rPr>
        <w:t xml:space="preserve"> </w:t>
      </w:r>
      <w:r w:rsidR="00051512">
        <w:rPr>
          <w:rFonts w:ascii="Times New Roman" w:hAnsi="Times New Roman" w:cs="Times New Roman"/>
          <w:sz w:val="28"/>
          <w:szCs w:val="28"/>
        </w:rPr>
        <w:t>пользования местного значения, в соответствии с Федеральным законом  Российской Федерации  от 6.10.2003г. № 131-</w:t>
      </w:r>
      <w:r w:rsidR="00051512" w:rsidRPr="0015756A">
        <w:rPr>
          <w:rFonts w:ascii="Times New Roman" w:hAnsi="Times New Roman" w:cs="Times New Roman"/>
          <w:sz w:val="28"/>
          <w:szCs w:val="28"/>
        </w:rPr>
        <w:t>ФЗ</w:t>
      </w:r>
      <w:r w:rsidR="0015756A"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</w:t>
      </w:r>
      <w:r w:rsidR="0049526E" w:rsidRPr="0049526E">
        <w:rPr>
          <w:rFonts w:ascii="Times New Roman" w:hAnsi="Times New Roman" w:cs="Times New Roman"/>
          <w:sz w:val="24"/>
          <w:szCs w:val="24"/>
        </w:rPr>
        <w:t xml:space="preserve"> </w:t>
      </w:r>
      <w:r w:rsidR="0049526E" w:rsidRPr="0049526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10.12.95 № 196-ФЗ «О безопасности дорожного движения»</w:t>
      </w:r>
      <w:r w:rsidR="0049526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5756A"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tgtFrame="_top" w:history="1">
        <w:r w:rsidR="0015756A" w:rsidRPr="00906982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Уставом</w:t>
        </w:r>
      </w:hyperlink>
      <w:r w:rsidR="0015756A"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   </w:t>
      </w:r>
      <w:r w:rsidR="0015756A">
        <w:rPr>
          <w:rFonts w:ascii="Times New Roman" w:eastAsia="Times New Roman" w:hAnsi="Times New Roman" w:cs="Times New Roman"/>
          <w:spacing w:val="2"/>
          <w:sz w:val="28"/>
          <w:szCs w:val="28"/>
        </w:rPr>
        <w:t>«Джерокайское</w:t>
      </w:r>
      <w:r w:rsidR="0015756A"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поселение», </w:t>
      </w:r>
    </w:p>
    <w:p w:rsidR="00B96216" w:rsidRPr="00B96216" w:rsidRDefault="00B96216" w:rsidP="00B96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56A" w:rsidRPr="0015756A" w:rsidRDefault="0015756A" w:rsidP="0015756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</w:t>
      </w:r>
      <w:r w:rsidR="00B9621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9526E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5756A" w:rsidRDefault="0015756A" w:rsidP="001E156B">
      <w:pPr>
        <w:pStyle w:val="a3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156B">
        <w:rPr>
          <w:rStyle w:val="apple-converted-space"/>
          <w:rFonts w:ascii="Times New Roman" w:hAnsi="Times New Roman" w:cs="Times New Roman"/>
          <w:bCs/>
          <w:sz w:val="28"/>
          <w:szCs w:val="28"/>
        </w:rPr>
        <w:tab/>
      </w: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>1. Утвердить муниципальную программу «Развитие дорожного хозяйства и повышение безопасности дорожного движения муниципального образования</w:t>
      </w:r>
      <w:r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 Джерокайское сельское поселение», </w:t>
      </w: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на 20</w:t>
      </w:r>
      <w:r w:rsidR="001E156B">
        <w:rPr>
          <w:rStyle w:val="apple-converted-space"/>
          <w:rFonts w:ascii="Times New Roman" w:hAnsi="Times New Roman" w:cs="Times New Roman"/>
          <w:bCs/>
          <w:sz w:val="28"/>
          <w:szCs w:val="28"/>
        </w:rPr>
        <w:t>24</w:t>
      </w: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>-202</w:t>
      </w:r>
      <w:r w:rsidR="001E156B">
        <w:rPr>
          <w:rStyle w:val="apple-converted-space"/>
          <w:rFonts w:ascii="Times New Roman" w:hAnsi="Times New Roman" w:cs="Times New Roman"/>
          <w:bCs/>
          <w:sz w:val="28"/>
          <w:szCs w:val="28"/>
        </w:rPr>
        <w:t>7</w:t>
      </w: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годы» согласно приложению.</w:t>
      </w:r>
    </w:p>
    <w:p w:rsidR="001E156B" w:rsidRPr="0004172D" w:rsidRDefault="001E156B" w:rsidP="001E156B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1E156B">
        <w:rPr>
          <w:rFonts w:ascii="Times New Roman" w:hAnsi="Times New Roman" w:cs="Times New Roman"/>
          <w:bCs/>
          <w:kern w:val="3"/>
          <w:sz w:val="28"/>
          <w:szCs w:val="28"/>
        </w:rPr>
        <w:t xml:space="preserve">Признать утратившим силу </w:t>
      </w:r>
      <w:r w:rsidRPr="001E156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1E156B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м</w:t>
      </w:r>
      <w:r w:rsidRPr="001E156B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униципального </w:t>
      </w: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</w:t>
      </w:r>
      <w:r w:rsidRPr="001E156B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бразования «Джерокайское сельское поселение»</w:t>
      </w: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r w:rsidRPr="001E15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 30.05.2016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1E15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1E15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1E156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25</w:t>
      </w:r>
      <w:r w:rsidR="0004172D" w:rsidRPr="0018542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04172D">
        <w:rPr>
          <w:rFonts w:ascii="Times New Roman" w:hAnsi="Times New Roman" w:cs="Times New Roman"/>
          <w:sz w:val="28"/>
          <w:szCs w:val="28"/>
        </w:rPr>
        <w:t xml:space="preserve"> </w:t>
      </w:r>
      <w:r w:rsidR="0004172D" w:rsidRPr="0018542C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 и повышение безопасности  дорожного движения </w:t>
      </w:r>
      <w:r w:rsidR="0004172D">
        <w:rPr>
          <w:rFonts w:ascii="Times New Roman" w:hAnsi="Times New Roman" w:cs="Times New Roman"/>
          <w:sz w:val="28"/>
          <w:szCs w:val="28"/>
        </w:rPr>
        <w:t>муниципального образования «Джерокайское сельское поселение» на 2016-2022 годы».</w:t>
      </w:r>
    </w:p>
    <w:p w:rsidR="0015756A" w:rsidRPr="0015756A" w:rsidRDefault="0015756A" w:rsidP="001E156B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ab/>
        <w:t>3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 Предусматривать расходы на финансовое обеспечение реализации мероприятий данной программы в муниципальном бюджете на очередной финансовый год и плановый период.</w:t>
      </w:r>
    </w:p>
    <w:p w:rsidR="0015756A" w:rsidRPr="0015756A" w:rsidRDefault="0015756A" w:rsidP="001E156B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ab/>
        <w:t>4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15756A" w:rsidRPr="0015756A" w:rsidRDefault="001E156B" w:rsidP="001E156B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5</w:t>
      </w:r>
      <w:r w:rsidR="0015756A" w:rsidRPr="0015756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15756A" w:rsidRPr="0015756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.</w:t>
      </w:r>
    </w:p>
    <w:p w:rsidR="0015756A" w:rsidRPr="0015756A" w:rsidRDefault="0015756A" w:rsidP="0004172D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ab/>
        <w:t>6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5756A" w:rsidRPr="0015756A" w:rsidRDefault="0015756A" w:rsidP="0015756A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 w:rsidRPr="0015756A">
        <w:rPr>
          <w:rStyle w:val="apple-converted-space"/>
          <w:sz w:val="28"/>
          <w:szCs w:val="28"/>
        </w:rPr>
        <w:t xml:space="preserve">         </w:t>
      </w:r>
    </w:p>
    <w:p w:rsidR="0004172D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Глава 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</w:t>
      </w:r>
    </w:p>
    <w:p w:rsidR="0015756A" w:rsidRPr="0015756A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муниципального образования</w:t>
      </w:r>
    </w:p>
    <w:p w:rsidR="0015756A" w:rsidRPr="0015756A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«Джерокайское</w:t>
      </w:r>
      <w:r w:rsidR="0004172D" w:rsidRP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04172D"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сельское поселение»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Ю.Н. </w:t>
      </w:r>
      <w:r w:rsidR="0037685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Кагазеже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</w:t>
      </w:r>
    </w:p>
    <w:p w:rsidR="0015756A" w:rsidRPr="0015756A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15756A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04172D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36776" w:rsidRDefault="0015756A" w:rsidP="0015756A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            </w:t>
      </w:r>
    </w:p>
    <w:p w:rsidR="0004172D" w:rsidRDefault="00E36776" w:rsidP="00347FDF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             </w:t>
      </w:r>
      <w:r w:rsid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</w:t>
      </w:r>
      <w:r w:rsidR="0015756A"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Приложение к постановлению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15756A" w:rsidRPr="00E36776" w:rsidRDefault="0004172D" w:rsidP="00347FDF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администрации</w:t>
      </w:r>
    </w:p>
    <w:p w:rsidR="0015756A" w:rsidRPr="00E36776" w:rsidRDefault="0015756A" w:rsidP="00347FDF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униципального образования</w:t>
      </w:r>
    </w:p>
    <w:p w:rsidR="0015756A" w:rsidRPr="00E36776" w:rsidRDefault="0015756A" w:rsidP="00347FDF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</w:t>
      </w:r>
      <w:r w:rsid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«Джерокайское сельское поселение»</w:t>
      </w:r>
    </w:p>
    <w:p w:rsidR="0015756A" w:rsidRPr="00E36776" w:rsidRDefault="0015756A" w:rsidP="00347FDF">
      <w:pPr>
        <w:spacing w:before="25" w:after="25"/>
        <w:rPr>
          <w:rFonts w:ascii="Times New Roman" w:hAnsi="Times New Roman" w:cs="Times New Roman"/>
          <w:b/>
          <w:i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</w:t>
      </w:r>
      <w:r w:rsid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от 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14.02.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2024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г.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№</w:t>
      </w:r>
      <w:r w:rsidR="00347FD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3</w:t>
      </w:r>
      <w:r w:rsidRPr="00E367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04172D" w:rsidRDefault="0004172D" w:rsidP="00E367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72D" w:rsidRDefault="0004172D" w:rsidP="00E367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56A" w:rsidRPr="00E36776" w:rsidRDefault="0015756A" w:rsidP="00E367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15756A" w:rsidRPr="00E36776" w:rsidRDefault="0015756A" w:rsidP="00E367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</w:p>
    <w:p w:rsidR="0015756A" w:rsidRPr="00E36776" w:rsidRDefault="0015756A" w:rsidP="00E367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776">
        <w:rPr>
          <w:rFonts w:ascii="Times New Roman" w:hAnsi="Times New Roman" w:cs="Times New Roman"/>
          <w:sz w:val="24"/>
          <w:szCs w:val="24"/>
        </w:rPr>
        <w:t>«Развитие дорожного хозяйства и повышение безопасности</w:t>
      </w:r>
      <w:r w:rsidR="005A394B">
        <w:rPr>
          <w:rFonts w:ascii="Times New Roman" w:hAnsi="Times New Roman" w:cs="Times New Roman"/>
          <w:sz w:val="24"/>
          <w:szCs w:val="24"/>
        </w:rPr>
        <w:t xml:space="preserve"> </w:t>
      </w:r>
      <w:r w:rsidRPr="00E36776">
        <w:rPr>
          <w:rFonts w:ascii="Times New Roman" w:hAnsi="Times New Roman" w:cs="Times New Roman"/>
          <w:sz w:val="24"/>
          <w:szCs w:val="24"/>
        </w:rPr>
        <w:t>дорожного движения муниципального образования</w:t>
      </w:r>
      <w:r w:rsidR="005A394B">
        <w:rPr>
          <w:rFonts w:ascii="Times New Roman" w:hAnsi="Times New Roman" w:cs="Times New Roman"/>
          <w:sz w:val="24"/>
          <w:szCs w:val="24"/>
        </w:rPr>
        <w:t xml:space="preserve"> </w:t>
      </w:r>
      <w:r w:rsidRPr="00E36776">
        <w:rPr>
          <w:rFonts w:ascii="Times New Roman" w:hAnsi="Times New Roman" w:cs="Times New Roman"/>
          <w:sz w:val="24"/>
          <w:szCs w:val="24"/>
        </w:rPr>
        <w:t>«</w:t>
      </w:r>
      <w:r w:rsidRPr="00E36776">
        <w:rPr>
          <w:rFonts w:ascii="Times New Roman" w:hAnsi="Times New Roman" w:cs="Times New Roman"/>
          <w:bCs/>
          <w:sz w:val="24"/>
          <w:szCs w:val="24"/>
        </w:rPr>
        <w:t>Джерокайское</w:t>
      </w:r>
      <w:r w:rsidRPr="00E3677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756A" w:rsidRDefault="0015756A" w:rsidP="00E36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6776">
        <w:rPr>
          <w:rFonts w:ascii="Times New Roman" w:hAnsi="Times New Roman" w:cs="Times New Roman"/>
          <w:sz w:val="24"/>
          <w:szCs w:val="24"/>
        </w:rPr>
        <w:t>на 20</w:t>
      </w:r>
      <w:r w:rsidR="0004172D">
        <w:rPr>
          <w:rFonts w:ascii="Times New Roman" w:hAnsi="Times New Roman" w:cs="Times New Roman"/>
          <w:sz w:val="24"/>
          <w:szCs w:val="24"/>
        </w:rPr>
        <w:t>24</w:t>
      </w:r>
      <w:r w:rsidRPr="00E36776">
        <w:rPr>
          <w:rFonts w:ascii="Times New Roman" w:hAnsi="Times New Roman" w:cs="Times New Roman"/>
          <w:sz w:val="24"/>
          <w:szCs w:val="24"/>
        </w:rPr>
        <w:t>-202</w:t>
      </w:r>
      <w:r w:rsidR="0004172D">
        <w:rPr>
          <w:rFonts w:ascii="Times New Roman" w:hAnsi="Times New Roman" w:cs="Times New Roman"/>
          <w:sz w:val="24"/>
          <w:szCs w:val="24"/>
        </w:rPr>
        <w:t>7</w:t>
      </w:r>
      <w:r w:rsidRPr="00E3677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4172D" w:rsidRPr="00E36776" w:rsidRDefault="0004172D" w:rsidP="00E367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3"/>
      </w:tblGrid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</w:tcPr>
          <w:p w:rsidR="0015756A" w:rsidRPr="0004172D" w:rsidRDefault="0015756A" w:rsidP="0004172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  <w:r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«Развитие дорожного хозяйства и повышение безопасности дорожного движения муниципального образования </w:t>
            </w:r>
            <w:r w:rsidRPr="0004172D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«Джерокайское сельское поселение» </w:t>
            </w:r>
            <w:r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на 20</w:t>
            </w:r>
            <w:r w:rsidR="0004172D"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24</w:t>
            </w:r>
            <w:r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-202</w:t>
            </w:r>
            <w:r w:rsidR="0004172D"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0417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363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«№ 131-ФЗ «Об общих принципах организации местного самоуправления в Российской Федерации»;</w:t>
            </w:r>
          </w:p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56A" w:rsidRPr="0004172D" w:rsidRDefault="0015756A" w:rsidP="00E3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10.12.95 № 196-ФЗ «О безопасности</w:t>
            </w:r>
            <w:r w:rsidR="00E36776"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движения». 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  <w:r w:rsidR="00E36776"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15756A" w:rsidRPr="0004172D" w:rsidRDefault="0015756A" w:rsidP="0015756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</w:t>
            </w:r>
            <w:r w:rsidRPr="0004172D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«Джерокайское сельское поселение»</w:t>
            </w:r>
          </w:p>
        </w:tc>
      </w:tr>
      <w:tr w:rsidR="0015756A" w:rsidRPr="0015756A" w:rsidTr="00E36776">
        <w:trPr>
          <w:trHeight w:val="735"/>
        </w:trPr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363" w:type="dxa"/>
          </w:tcPr>
          <w:p w:rsidR="0015756A" w:rsidRPr="0004172D" w:rsidRDefault="0015756A" w:rsidP="0015756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04172D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«Джерокайское сельское поселение» </w:t>
            </w:r>
            <w:r w:rsidR="00E36776" w:rsidRPr="0004172D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63" w:type="dxa"/>
          </w:tcPr>
          <w:p w:rsidR="0015756A" w:rsidRPr="0004172D" w:rsidRDefault="0015756A" w:rsidP="002527D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 муниципального образования </w:t>
            </w:r>
            <w:r w:rsidRPr="0004172D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«Джерокайское сельское поселение» </w:t>
            </w:r>
            <w:r w:rsidRPr="00041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обеспечивающих</w:t>
            </w:r>
            <w:r w:rsidRPr="0004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1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социально-экономические потребности населения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363" w:type="dxa"/>
          </w:tcPr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1) повышение уровня транспортно-эксплуатационного состояния сети автомобильных дорог общего пользования местного значения;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2) обеспечение сохранности автомобильных дорог общего пользования местного значения;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3) повышение уровня безопасности дорожного движения;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4) удовлетворение потребностей пользователей автомобильных дорог;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04172D" w:rsidRDefault="0015756A" w:rsidP="002527DF">
            <w:pPr>
              <w:pStyle w:val="a5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172D">
              <w:rPr>
                <w:rFonts w:ascii="Times New Roman" w:eastAsia="Calibri" w:hAnsi="Times New Roman"/>
                <w:lang w:eastAsia="en-US"/>
              </w:rPr>
              <w:t>Целевые показатели (индикаторы)</w:t>
            </w:r>
          </w:p>
          <w:p w:rsidR="0015756A" w:rsidRPr="0004172D" w:rsidRDefault="0015756A" w:rsidP="00252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1) протяженность сети автомобильных дорог общего пользования местного значения на территории муниципального образования 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Pr="0004172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Джерокайское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сельское поселение» .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2) протяженность автомобильных дорог общего пользования местного значения, на которых произведен капитальный ремонт и ремонт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3) объемы ввода в эксплуатацию после строительства и реконструкции </w:t>
            </w:r>
            <w:r w:rsidRPr="0004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4) прирост протяженности автомобильных дорог на территории муниципального образования 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Pr="0004172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Джерокайское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сельское поселение» </w:t>
            </w: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дорог;</w:t>
            </w:r>
          </w:p>
          <w:p w:rsidR="005A394B" w:rsidRPr="0004172D" w:rsidRDefault="005A394B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4B" w:rsidRPr="0004172D" w:rsidRDefault="005A394B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 xml:space="preserve">5) прирост протяженности автомобильных дорог на территории муниципального образования 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Pr="0004172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Джерокайское</w:t>
            </w:r>
            <w:r w:rsidRPr="000417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сельское поселение»</w:t>
            </w: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6) 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7) реконструкция автомобильных дорог и искусственных сооружений;</w:t>
            </w:r>
          </w:p>
          <w:p w:rsidR="0015756A" w:rsidRPr="0004172D" w:rsidRDefault="0015756A" w:rsidP="0015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2D">
              <w:rPr>
                <w:rFonts w:ascii="Times New Roman" w:hAnsi="Times New Roman" w:cs="Times New Roman"/>
                <w:sz w:val="24"/>
                <w:szCs w:val="24"/>
              </w:rPr>
              <w:t>8) содержание автомобильных дорог и искусственных сооружений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E701AF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363" w:type="dxa"/>
          </w:tcPr>
          <w:p w:rsidR="0015756A" w:rsidRPr="00E701AF" w:rsidRDefault="0015756A" w:rsidP="000417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756A" w:rsidRPr="0015756A" w:rsidTr="002527DF">
        <w:tc>
          <w:tcPr>
            <w:tcW w:w="1985" w:type="dxa"/>
          </w:tcPr>
          <w:p w:rsidR="0015756A" w:rsidRPr="00E701AF" w:rsidRDefault="0015756A" w:rsidP="00252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363" w:type="dxa"/>
          </w:tcPr>
          <w:p w:rsidR="0015756A" w:rsidRPr="00E701AF" w:rsidRDefault="0004172D" w:rsidP="00252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56A" w:rsidRPr="0015756A" w:rsidTr="001C5BB8">
        <w:trPr>
          <w:trHeight w:val="1325"/>
        </w:trPr>
        <w:tc>
          <w:tcPr>
            <w:tcW w:w="1985" w:type="dxa"/>
          </w:tcPr>
          <w:p w:rsidR="0015756A" w:rsidRPr="00E701AF" w:rsidRDefault="0015756A" w:rsidP="00252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8363" w:type="dxa"/>
          </w:tcPr>
          <w:p w:rsidR="0015756A" w:rsidRPr="00E701AF" w:rsidRDefault="0015756A" w:rsidP="002527D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  <w:r w:rsidRPr="00E701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E701AF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5756A" w:rsidRPr="00E701AF" w:rsidRDefault="0015756A" w:rsidP="001C5BB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 xml:space="preserve">«Джерокайское сельское поселение» </w:t>
            </w:r>
          </w:p>
        </w:tc>
      </w:tr>
      <w:tr w:rsidR="0015756A" w:rsidRPr="0015756A" w:rsidTr="001C5BB8">
        <w:trPr>
          <w:trHeight w:val="8065"/>
        </w:trPr>
        <w:tc>
          <w:tcPr>
            <w:tcW w:w="1985" w:type="dxa"/>
          </w:tcPr>
          <w:p w:rsidR="0015756A" w:rsidRPr="00E701AF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8363" w:type="dxa"/>
          </w:tcPr>
          <w:p w:rsidR="0015756A" w:rsidRPr="00E701AF" w:rsidRDefault="0015756A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04782F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составляет 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82F" w:rsidRPr="00E70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0 (три)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5756A" w:rsidRPr="00E701AF" w:rsidRDefault="0015756A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</w:t>
            </w:r>
            <w:r w:rsidR="0004782F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3,0 (три)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15756A" w:rsidRPr="00E701AF" w:rsidRDefault="00E36776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а)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15756A" w:rsidRPr="00E701AF" w:rsidRDefault="00E36776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б)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(одна) 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5756A" w:rsidRPr="00E701AF" w:rsidRDefault="00E36776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в)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(одна) тысяча рублей;</w:t>
            </w:r>
          </w:p>
          <w:p w:rsidR="0015756A" w:rsidRPr="00E701AF" w:rsidRDefault="00E36776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г)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15756A"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1AF" w:rsidRPr="00E701AF">
              <w:rPr>
                <w:rFonts w:ascii="Times New Roman" w:hAnsi="Times New Roman" w:cs="Times New Roman"/>
                <w:sz w:val="24"/>
                <w:szCs w:val="24"/>
              </w:rPr>
              <w:t>(одна) тысяча рублей;</w:t>
            </w:r>
          </w:p>
          <w:p w:rsidR="0015756A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2) за счет средств республиканского бюджета Республики Адыгея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__________тысячи рублей, в том числе по годам: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а)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__________ тысячи рублей;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б)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в)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г) в 20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году- __________ тысячи рублей;</w:t>
            </w:r>
          </w:p>
          <w:p w:rsidR="001C5BB8" w:rsidRPr="00E701AF" w:rsidRDefault="001C5BB8" w:rsidP="001C5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3) за счет средств федерального бюджета __________тысячи рублей, в том числе по годам:</w:t>
            </w:r>
          </w:p>
          <w:p w:rsidR="0004172D" w:rsidRPr="00E701AF" w:rsidRDefault="001C5BB8" w:rsidP="00041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72D" w:rsidRPr="00E701AF">
              <w:rPr>
                <w:rFonts w:ascii="Times New Roman" w:hAnsi="Times New Roman" w:cs="Times New Roman"/>
                <w:sz w:val="24"/>
                <w:szCs w:val="24"/>
              </w:rPr>
              <w:t>) в 2024 году- __________ тысячи рублей;</w:t>
            </w:r>
          </w:p>
          <w:p w:rsidR="0004172D" w:rsidRPr="00E701AF" w:rsidRDefault="0004172D" w:rsidP="00041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б) в 2025 году- _________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04172D" w:rsidRPr="00E701AF" w:rsidRDefault="0004172D" w:rsidP="00041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в) в 2026 году- _________</w:t>
            </w:r>
            <w:r w:rsidRPr="00E70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04172D" w:rsidRPr="00E701AF" w:rsidRDefault="0004172D" w:rsidP="00041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>г) в 2027 году- __________ тысячи рублей.</w:t>
            </w:r>
          </w:p>
          <w:p w:rsidR="001C5BB8" w:rsidRPr="00E701AF" w:rsidRDefault="001C5BB8" w:rsidP="001C5BB8">
            <w:pPr>
              <w:pStyle w:val="a3"/>
            </w:pPr>
          </w:p>
        </w:tc>
      </w:tr>
      <w:tr w:rsidR="0015756A" w:rsidRPr="0015756A" w:rsidTr="002527DF">
        <w:tc>
          <w:tcPr>
            <w:tcW w:w="1985" w:type="dxa"/>
          </w:tcPr>
          <w:p w:rsidR="0015756A" w:rsidRPr="00E701AF" w:rsidRDefault="0015756A" w:rsidP="00252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8363" w:type="dxa"/>
          </w:tcPr>
          <w:p w:rsidR="005A394B" w:rsidRPr="00E701AF" w:rsidRDefault="0015756A" w:rsidP="005A394B">
            <w:pPr>
              <w:pStyle w:val="a3"/>
              <w:rPr>
                <w:rFonts w:ascii="Times New Roman" w:hAnsi="Times New Roman" w:cs="Times New Roman"/>
              </w:rPr>
            </w:pPr>
            <w:r w:rsidRPr="00E701AF">
              <w:rPr>
                <w:rFonts w:ascii="Times New Roman" w:hAnsi="Times New Roman" w:cs="Times New Roman"/>
              </w:rPr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15756A" w:rsidRPr="00E701AF" w:rsidRDefault="0015756A" w:rsidP="005A394B">
            <w:pPr>
              <w:pStyle w:val="a3"/>
              <w:rPr>
                <w:rFonts w:ascii="Times New Roman" w:hAnsi="Times New Roman" w:cs="Times New Roman"/>
              </w:rPr>
            </w:pPr>
            <w:r w:rsidRPr="00E701AF">
              <w:rPr>
                <w:rFonts w:ascii="Times New Roman" w:hAnsi="Times New Roman" w:cs="Times New Roman"/>
              </w:rPr>
              <w:t>2) снижение доли протяженности автомобильных дорог, не отвечающих нормативным требованиям, в общей протяженности автомобильных дорог.</w:t>
            </w:r>
          </w:p>
        </w:tc>
      </w:tr>
    </w:tbl>
    <w:p w:rsidR="0015756A" w:rsidRPr="0015756A" w:rsidRDefault="0015756A" w:rsidP="0015756A">
      <w:pPr>
        <w:rPr>
          <w:rFonts w:ascii="Times New Roman" w:hAnsi="Times New Roman" w:cs="Times New Roman"/>
          <w:sz w:val="24"/>
          <w:szCs w:val="24"/>
        </w:rPr>
      </w:pPr>
    </w:p>
    <w:p w:rsidR="00AC2BA1" w:rsidRPr="00E701AF" w:rsidRDefault="0015756A" w:rsidP="00AC2BA1">
      <w:pPr>
        <w:pStyle w:val="1"/>
        <w:numPr>
          <w:ilvl w:val="0"/>
          <w:numId w:val="1"/>
        </w:numPr>
        <w:spacing w:before="0" w:line="240" w:lineRule="auto"/>
        <w:jc w:val="center"/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E701AF"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Общая характеристика сферы реализации программы, в том числе формулировки основных проблем в сфере развития дорожного</w:t>
      </w:r>
      <w:r w:rsidR="00AC2BA1" w:rsidRPr="00E701AF"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хозяйства и прогноз ее развития</w:t>
      </w:r>
    </w:p>
    <w:p w:rsidR="00823314" w:rsidRPr="00E701AF" w:rsidRDefault="00AC2BA1" w:rsidP="00E701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От уровня  развития  сети автомобильных дорог во многом зависит  решение  задач достижения устойчивого эффективного роста, повышения конкурентоспособности местных производителей и улучшения качества жизни населения. Автомобильный транспорт как один из самых  распространенных мобильных видов транспорта требует наличия развитой сети автомобильных дорог  с комплексом различных инженерных сооружений на них. Автомобильные дороги, являясь  сложными инженерно-техническими сооружениями, имеют </w:t>
      </w:r>
      <w:r w:rsidR="0048285C" w:rsidRPr="00E701AF">
        <w:rPr>
          <w:rFonts w:ascii="Times New Roman" w:hAnsi="Times New Roman" w:cs="Times New Roman"/>
          <w:sz w:val="28"/>
          <w:szCs w:val="28"/>
        </w:rPr>
        <w:t xml:space="preserve">ряд особенностей, а именно: автомобильные дороги представляют собой  материалоемкие, трудоемкие линейные сооружения, содержание которых требует больших финансовых затрат; в отличии от других видов </w:t>
      </w:r>
      <w:r w:rsidRPr="00E701AF">
        <w:rPr>
          <w:rFonts w:ascii="Times New Roman" w:hAnsi="Times New Roman" w:cs="Times New Roman"/>
          <w:sz w:val="28"/>
          <w:szCs w:val="28"/>
        </w:rPr>
        <w:t xml:space="preserve"> </w:t>
      </w:r>
      <w:r w:rsidR="00823314" w:rsidRPr="00E701AF">
        <w:rPr>
          <w:rFonts w:ascii="Times New Roman" w:hAnsi="Times New Roman" w:cs="Times New Roman"/>
          <w:sz w:val="28"/>
          <w:szCs w:val="28"/>
        </w:rPr>
        <w:t xml:space="preserve">транспорта  автомобильный- наиболее </w:t>
      </w:r>
      <w:r w:rsidR="00823314" w:rsidRPr="00E701AF">
        <w:rPr>
          <w:rFonts w:ascii="Times New Roman" w:hAnsi="Times New Roman" w:cs="Times New Roman"/>
          <w:sz w:val="28"/>
          <w:szCs w:val="28"/>
        </w:rPr>
        <w:lastRenderedPageBreak/>
        <w:t>доступный для всех вид  транспорта, а его неотъемлемый элемент- автомобильная дорога- доступен абсолютно всем гражданам страны, водителям и пассажирам транспортных средств и пешеходам; помимо высокой первоначальной стоимости  строительства, реконструкция, капитальный ремонт, ремонт и содержание автомобильных дорог  также требует больших  затрат.</w:t>
      </w:r>
    </w:p>
    <w:p w:rsidR="00823314" w:rsidRPr="00E701AF" w:rsidRDefault="00E701AF" w:rsidP="00E701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>Протяженность улично-</w:t>
      </w:r>
      <w:r w:rsidR="00823314" w:rsidRPr="00E701AF">
        <w:rPr>
          <w:rFonts w:ascii="Times New Roman" w:hAnsi="Times New Roman" w:cs="Times New Roman"/>
          <w:sz w:val="28"/>
          <w:szCs w:val="28"/>
        </w:rPr>
        <w:t>дорожной сети  муниципального образования Джерокайское сельское поселение, Шовгеновского района по населенным пунктам составляет 22,1км.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14" w:rsidRPr="00E701AF">
        <w:rPr>
          <w:rFonts w:ascii="Times New Roman" w:hAnsi="Times New Roman" w:cs="Times New Roman"/>
          <w:sz w:val="28"/>
          <w:szCs w:val="28"/>
        </w:rPr>
        <w:t>- это грунтовые дороги.</w:t>
      </w:r>
    </w:p>
    <w:p w:rsidR="00823314" w:rsidRPr="00E701AF" w:rsidRDefault="00823314" w:rsidP="00E701AF">
      <w:pPr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    Актуальной проблемой сельского поселения является обустройство дорожного хозяйства пешеходными дорожками. В весенний и осенний периоды года передвижение пешеходов</w:t>
      </w:r>
      <w:r w:rsidR="006D04A8" w:rsidRPr="00E701AF">
        <w:rPr>
          <w:rFonts w:ascii="Times New Roman" w:hAnsi="Times New Roman" w:cs="Times New Roman"/>
          <w:sz w:val="28"/>
          <w:szCs w:val="28"/>
        </w:rPr>
        <w:t xml:space="preserve"> по улицам населенных пунктов сельского поселения крайне затруднительно из-за плохого состояния, местами отсутствия тротуаров.</w:t>
      </w:r>
    </w:p>
    <w:p w:rsidR="006D04A8" w:rsidRPr="00E701AF" w:rsidRDefault="006D04A8" w:rsidP="00E701AF">
      <w:pPr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   Проведенный анализ состояния улично-дорожной сети</w:t>
      </w:r>
      <w:r w:rsidR="001C19F4" w:rsidRPr="00E701AF">
        <w:rPr>
          <w:rFonts w:ascii="Times New Roman" w:hAnsi="Times New Roman" w:cs="Times New Roman"/>
          <w:sz w:val="28"/>
          <w:szCs w:val="28"/>
        </w:rPr>
        <w:t xml:space="preserve"> населенных пунктов показал, что требует ремонта (ямочный ремонт, грейдирование) большинство грунтовых дорог в населенных пунктах.</w:t>
      </w:r>
    </w:p>
    <w:p w:rsidR="001C19F4" w:rsidRPr="00E701AF" w:rsidRDefault="001C19F4" w:rsidP="00E701AF">
      <w:pPr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  Поэтому первоочередной задачей является сохранность автомобильных  дорог местного значения,  поддержание их транспортного состояния, обеспечения безлопастного движения транспортны средств.</w:t>
      </w:r>
    </w:p>
    <w:p w:rsidR="001C19F4" w:rsidRPr="00E701AF" w:rsidRDefault="001C19F4" w:rsidP="00E701AF">
      <w:pPr>
        <w:jc w:val="both"/>
        <w:rPr>
          <w:rFonts w:ascii="Times New Roman" w:hAnsi="Times New Roman" w:cs="Times New Roman"/>
          <w:sz w:val="28"/>
          <w:szCs w:val="28"/>
        </w:rPr>
      </w:pPr>
      <w:r w:rsidRPr="0004172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701AF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органов местного самоуправления по финансированию дорожного хозяйства является   максимальное удовлетворение потребности населения и экономики поселения в автомобильных дорогах с высокими  потребительскими свойствами при ограниченных финансовых ресурсах.</w:t>
      </w:r>
    </w:p>
    <w:p w:rsidR="001C19F4" w:rsidRPr="00E701AF" w:rsidRDefault="001C19F4" w:rsidP="00E701AF">
      <w:pPr>
        <w:jc w:val="both"/>
        <w:rPr>
          <w:rFonts w:ascii="Times New Roman" w:hAnsi="Times New Roman" w:cs="Times New Roman"/>
          <w:sz w:val="28"/>
          <w:szCs w:val="28"/>
        </w:rPr>
      </w:pPr>
      <w:r w:rsidRPr="00E701AF">
        <w:rPr>
          <w:rFonts w:ascii="Times New Roman" w:hAnsi="Times New Roman" w:cs="Times New Roman"/>
          <w:sz w:val="28"/>
          <w:szCs w:val="28"/>
        </w:rPr>
        <w:t xml:space="preserve">   Необходимо провести паспортизацию автомобильных дорог местного значения общего пользования с целью получения данных о наличии дорог и дорожных сооружения, их протяженности, транспортно- </w:t>
      </w:r>
      <w:r w:rsidR="009D48AA" w:rsidRPr="00E701AF">
        <w:rPr>
          <w:rFonts w:ascii="Times New Roman" w:hAnsi="Times New Roman" w:cs="Times New Roman"/>
          <w:sz w:val="28"/>
          <w:szCs w:val="28"/>
        </w:rPr>
        <w:t>эк</w:t>
      </w:r>
      <w:r w:rsidRPr="00E701AF">
        <w:rPr>
          <w:rFonts w:ascii="Times New Roman" w:hAnsi="Times New Roman" w:cs="Times New Roman"/>
          <w:sz w:val="28"/>
          <w:szCs w:val="28"/>
        </w:rPr>
        <w:t xml:space="preserve">сплуатационном состоянии, интенсивности движения, </w:t>
      </w:r>
      <w:r w:rsidR="009D48AA" w:rsidRPr="00E701AF">
        <w:rPr>
          <w:rFonts w:ascii="Times New Roman" w:hAnsi="Times New Roman" w:cs="Times New Roman"/>
          <w:sz w:val="28"/>
          <w:szCs w:val="28"/>
        </w:rPr>
        <w:t>оптимального</w:t>
      </w:r>
      <w:r w:rsidRPr="00E701AF">
        <w:rPr>
          <w:rFonts w:ascii="Times New Roman" w:hAnsi="Times New Roman" w:cs="Times New Roman"/>
          <w:sz w:val="28"/>
          <w:szCs w:val="28"/>
        </w:rPr>
        <w:t xml:space="preserve"> выбора и реализации технически необходимых и </w:t>
      </w:r>
      <w:r w:rsidR="009D48AA" w:rsidRPr="00E701AF">
        <w:rPr>
          <w:rFonts w:ascii="Times New Roman" w:hAnsi="Times New Roman" w:cs="Times New Roman"/>
          <w:sz w:val="28"/>
          <w:szCs w:val="28"/>
        </w:rPr>
        <w:t>экономически целесообразных управленческих решений для планирования и осуществления развития сети автомобильных дорог.</w:t>
      </w:r>
    </w:p>
    <w:p w:rsidR="0015756A" w:rsidRPr="00E701AF" w:rsidRDefault="0015756A" w:rsidP="009D48AA">
      <w:pPr>
        <w:pStyle w:val="a4"/>
        <w:numPr>
          <w:ilvl w:val="0"/>
          <w:numId w:val="1"/>
        </w:numPr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Цели и задачи программы, целевые показатели (индикаторы) программы, описание ожидаемых конечных результатов программ</w:t>
      </w:r>
      <w:bookmarkStart w:id="0" w:name="sub_2300"/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Целью программы является:</w:t>
      </w:r>
    </w:p>
    <w:p w:rsidR="009D48AA" w:rsidRPr="00E701AF" w:rsidRDefault="009D48AA" w:rsidP="00E701AF">
      <w:pPr>
        <w:ind w:left="360" w:firstLine="348"/>
        <w:jc w:val="both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lastRenderedPageBreak/>
        <w:t>Обеспечение безопасности дорожного движения на автомобильных  дорогах общего пользования местного значения, в том числе на объектах уличной- дорожной сети в границах муниципального образования Джерокайско</w:t>
      </w:r>
      <w:r w:rsidR="00461852"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е сельское поселение. Для достиж</w:t>
      </w: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ения поставленной цели органы местного самоуправления муниципального образования  должны обесп</w:t>
      </w:r>
      <w:r w:rsidR="00461852"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ечить сохранность улично- дорож</w:t>
      </w: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ной сети автомобильных дорог общего пользования местного значения:</w:t>
      </w:r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-грейдирования дорог;</w:t>
      </w:r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-ямочный ремонт грунтовых дорог;</w:t>
      </w:r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-очистка дорог населенных пунктов от снега наледи в зимний период;</w:t>
      </w:r>
    </w:p>
    <w:p w:rsidR="009D48AA" w:rsidRPr="00E701AF" w:rsidRDefault="00461852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- привлечение к активному учас</w:t>
      </w:r>
      <w:r w:rsidR="009D48AA"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тию в решении вопросов поддержания улично- д</w:t>
      </w: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о</w:t>
      </w:r>
      <w:r w:rsidR="009D48AA"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рожной сети в надлежащем  состоянии организаций и предприятий всех форм собственности, индивидуальных предпринимателей;</w:t>
      </w:r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>- установка дорожных указателей;</w:t>
      </w:r>
    </w:p>
    <w:p w:rsidR="009D48AA" w:rsidRPr="00E701AF" w:rsidRDefault="009D48AA" w:rsidP="009D48AA">
      <w:pPr>
        <w:ind w:left="360"/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</w:pPr>
      <w:r w:rsidRPr="00E701AF">
        <w:rPr>
          <w:rStyle w:val="apple-converted-space"/>
          <w:rFonts w:ascii="Times New Roman" w:eastAsia="Calibri" w:hAnsi="Times New Roman" w:cs="Times New Roman"/>
          <w:bCs/>
          <w:sz w:val="28"/>
          <w:szCs w:val="28"/>
        </w:rPr>
        <w:t xml:space="preserve">-проведение паспортизации автомобильных дорог общего пользования местного значения. </w:t>
      </w:r>
    </w:p>
    <w:p w:rsidR="0015756A" w:rsidRPr="0004172D" w:rsidRDefault="0015756A" w:rsidP="0015756A">
      <w:pPr>
        <w:pStyle w:val="1"/>
        <w:spacing w:before="0" w:line="240" w:lineRule="auto"/>
        <w:jc w:val="center"/>
        <w:rPr>
          <w:rStyle w:val="apple-converted-space"/>
          <w:rFonts w:ascii="Times New Roman" w:eastAsia="Calibri" w:hAnsi="Times New Roman" w:cs="Times New Roman"/>
          <w:b w:val="0"/>
          <w:bCs w:val="0"/>
          <w:color w:val="FF0000"/>
          <w:lang w:eastAsia="ru-RU"/>
        </w:rPr>
      </w:pPr>
    </w:p>
    <w:p w:rsidR="0015756A" w:rsidRPr="00E701AF" w:rsidRDefault="0015756A" w:rsidP="0015756A">
      <w:pPr>
        <w:pStyle w:val="1"/>
        <w:spacing w:before="0" w:line="240" w:lineRule="auto"/>
        <w:jc w:val="center"/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E701AF"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  <w:t>III. Сроки и этапы реализации программы</w:t>
      </w:r>
    </w:p>
    <w:bookmarkEnd w:id="0"/>
    <w:p w:rsidR="0015756A" w:rsidRPr="00E701AF" w:rsidRDefault="0015756A" w:rsidP="0015756A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5756A" w:rsidRPr="00E701AF" w:rsidRDefault="0015756A" w:rsidP="0015756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>Программа реализуется в 20</w:t>
      </w:r>
      <w:r w:rsidR="00E701AF" w:rsidRPr="00E701AF">
        <w:rPr>
          <w:rStyle w:val="apple-converted-space"/>
          <w:rFonts w:ascii="Times New Roman" w:hAnsi="Times New Roman" w:cs="Times New Roman"/>
          <w:sz w:val="28"/>
          <w:szCs w:val="28"/>
        </w:rPr>
        <w:t>24</w:t>
      </w: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> - 202</w:t>
      </w:r>
      <w:r w:rsidR="00E701AF" w:rsidRPr="00E701AF">
        <w:rPr>
          <w:rStyle w:val="apple-converted-space"/>
          <w:rFonts w:ascii="Times New Roman" w:hAnsi="Times New Roman" w:cs="Times New Roman"/>
          <w:sz w:val="28"/>
          <w:szCs w:val="28"/>
        </w:rPr>
        <w:t>7</w:t>
      </w: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> годах без разделения на этапы.</w:t>
      </w:r>
    </w:p>
    <w:p w:rsidR="0015756A" w:rsidRPr="00E701AF" w:rsidRDefault="0015756A" w:rsidP="0015756A">
      <w:pPr>
        <w:pStyle w:val="1"/>
        <w:spacing w:before="0" w:line="240" w:lineRule="auto"/>
        <w:jc w:val="center"/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E701AF"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  <w:t>IV. Обобщенная характеристика основных мероприятий программы</w:t>
      </w:r>
    </w:p>
    <w:p w:rsidR="0015756A" w:rsidRPr="00E701AF" w:rsidRDefault="00461852" w:rsidP="00E701A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>Мероприятия, предла</w:t>
      </w:r>
      <w:r w:rsidR="009D48AA" w:rsidRPr="00E701AF">
        <w:rPr>
          <w:rStyle w:val="apple-converted-space"/>
          <w:rFonts w:ascii="Times New Roman" w:hAnsi="Times New Roman" w:cs="Times New Roman"/>
          <w:sz w:val="28"/>
          <w:szCs w:val="28"/>
        </w:rPr>
        <w:t>гаемые к реализации и направленные на решение задач муниципальной программы, приведены  в приложении к муниципальной программе.</w:t>
      </w:r>
    </w:p>
    <w:p w:rsidR="009D48AA" w:rsidRPr="00E701AF" w:rsidRDefault="009D48AA" w:rsidP="00E701A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В </w:t>
      </w:r>
      <w:r w:rsidR="008B40B1" w:rsidRPr="00E701AF">
        <w:rPr>
          <w:rStyle w:val="apple-converted-space"/>
          <w:rFonts w:ascii="Times New Roman" w:hAnsi="Times New Roman" w:cs="Times New Roman"/>
          <w:sz w:val="28"/>
          <w:szCs w:val="28"/>
        </w:rPr>
        <w:t>ходе реализации Программы отде</w:t>
      </w:r>
      <w:r w:rsidRPr="00E70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льные </w:t>
      </w:r>
      <w:r w:rsidR="008B40B1" w:rsidRPr="00E701AF">
        <w:rPr>
          <w:rStyle w:val="apple-converted-space"/>
          <w:rFonts w:ascii="Times New Roman" w:hAnsi="Times New Roman" w:cs="Times New Roman"/>
          <w:sz w:val="28"/>
          <w:szCs w:val="28"/>
        </w:rPr>
        <w:t>ее мероприятия в установленном порядке могут уточняться, а объ</w:t>
      </w:r>
      <w:r w:rsidR="00E701AF" w:rsidRPr="00E70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емы расходов бюджета поселения </w:t>
      </w:r>
      <w:r w:rsidR="008B40B1" w:rsidRPr="00E70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–корректироваться. </w:t>
      </w:r>
    </w:p>
    <w:p w:rsidR="0015756A" w:rsidRDefault="0015756A" w:rsidP="00906982">
      <w:pPr>
        <w:pStyle w:val="1"/>
        <w:spacing w:before="0" w:line="240" w:lineRule="auto"/>
        <w:jc w:val="center"/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E701AF">
        <w:rPr>
          <w:rStyle w:val="apple-converted-space"/>
          <w:rFonts w:ascii="Times New Roman" w:eastAsia="Calibri" w:hAnsi="Times New Roman" w:cs="Times New Roman"/>
          <w:b w:val="0"/>
          <w:bCs w:val="0"/>
          <w:color w:val="auto"/>
          <w:lang w:eastAsia="ru-RU"/>
        </w:rPr>
        <w:t>V. Ресурсное обеспечение программы</w:t>
      </w:r>
    </w:p>
    <w:p w:rsidR="00906982" w:rsidRPr="00906982" w:rsidRDefault="00906982" w:rsidP="00906982"/>
    <w:p w:rsidR="0015756A" w:rsidRPr="00906982" w:rsidRDefault="0015756A" w:rsidP="00E701AF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4782F" w:rsidRPr="00906982">
        <w:rPr>
          <w:rFonts w:ascii="Times New Roman" w:hAnsi="Times New Roman" w:cs="Times New Roman"/>
          <w:sz w:val="28"/>
          <w:szCs w:val="28"/>
        </w:rPr>
        <w:t xml:space="preserve"> </w:t>
      </w:r>
      <w:r w:rsidR="00E701AF" w:rsidRPr="00906982">
        <w:rPr>
          <w:rFonts w:ascii="Times New Roman" w:hAnsi="Times New Roman" w:cs="Times New Roman"/>
          <w:sz w:val="28"/>
          <w:szCs w:val="28"/>
        </w:rPr>
        <w:t>3,0 (три)</w:t>
      </w:r>
      <w:r w:rsidRPr="00906982">
        <w:rPr>
          <w:rFonts w:ascii="Times New Roman" w:hAnsi="Times New Roman" w:cs="Times New Roman"/>
          <w:sz w:val="28"/>
          <w:szCs w:val="28"/>
        </w:rPr>
        <w:t xml:space="preserve">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тысячи рублей, в том числе:</w:t>
      </w:r>
    </w:p>
    <w:p w:rsidR="0015756A" w:rsidRPr="00906982" w:rsidRDefault="0015756A" w:rsidP="00E701AF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1) за счет средств местного бюджета </w:t>
      </w:r>
      <w:r w:rsidR="00E701AF" w:rsidRPr="00906982">
        <w:rPr>
          <w:rFonts w:ascii="Times New Roman" w:hAnsi="Times New Roman" w:cs="Times New Roman"/>
          <w:sz w:val="28"/>
          <w:szCs w:val="28"/>
        </w:rPr>
        <w:t>3,0 (три)</w:t>
      </w:r>
      <w:r w:rsidRPr="00906982">
        <w:rPr>
          <w:rFonts w:ascii="Times New Roman" w:hAnsi="Times New Roman" w:cs="Times New Roman"/>
          <w:sz w:val="28"/>
          <w:szCs w:val="28"/>
        </w:rPr>
        <w:t xml:space="preserve">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тысячи рублей, в том числе по годам:</w:t>
      </w:r>
    </w:p>
    <w:p w:rsidR="0015756A" w:rsidRPr="00906982" w:rsidRDefault="0015756A" w:rsidP="0015756A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а) в 20</w:t>
      </w:r>
      <w:r w:rsidR="00E701AF"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24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году </w:t>
      </w:r>
      <w:r w:rsidR="008B40B1" w:rsidRPr="00906982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06982" w:rsidRPr="00906982">
        <w:rPr>
          <w:rFonts w:ascii="Times New Roman" w:hAnsi="Times New Roman" w:cs="Times New Roman"/>
          <w:sz w:val="28"/>
          <w:szCs w:val="28"/>
        </w:rPr>
        <w:t>0,0</w:t>
      </w:r>
      <w:r w:rsidRPr="00906982">
        <w:rPr>
          <w:rFonts w:ascii="Times New Roman" w:hAnsi="Times New Roman" w:cs="Times New Roman"/>
          <w:sz w:val="28"/>
          <w:szCs w:val="28"/>
        </w:rPr>
        <w:t xml:space="preserve">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15756A" w:rsidRPr="00906982" w:rsidRDefault="0015756A" w:rsidP="0015756A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б) в 20</w:t>
      </w:r>
      <w:r w:rsidR="00E701AF" w:rsidRPr="00906982">
        <w:rPr>
          <w:rStyle w:val="apple-converted-space"/>
          <w:rFonts w:ascii="Times New Roman" w:hAnsi="Times New Roman" w:cs="Times New Roman"/>
          <w:sz w:val="28"/>
          <w:szCs w:val="28"/>
        </w:rPr>
        <w:t>25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году </w:t>
      </w:r>
      <w:r w:rsidR="00906982"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r w:rsidR="008B40B1" w:rsidRPr="00906982">
        <w:rPr>
          <w:rFonts w:ascii="Times New Roman" w:hAnsi="Times New Roman" w:cs="Times New Roman"/>
          <w:sz w:val="28"/>
          <w:szCs w:val="28"/>
        </w:rPr>
        <w:t>1</w:t>
      </w:r>
      <w:r w:rsidR="00906982" w:rsidRPr="00906982">
        <w:rPr>
          <w:rFonts w:ascii="Times New Roman" w:hAnsi="Times New Roman" w:cs="Times New Roman"/>
          <w:sz w:val="28"/>
          <w:szCs w:val="28"/>
        </w:rPr>
        <w:t>,0</w:t>
      </w:r>
      <w:r w:rsidRPr="00906982">
        <w:rPr>
          <w:rFonts w:ascii="Times New Roman" w:hAnsi="Times New Roman" w:cs="Times New Roman"/>
          <w:sz w:val="28"/>
          <w:szCs w:val="28"/>
        </w:rPr>
        <w:t xml:space="preserve">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06982"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(одна) 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тысяч</w:t>
      </w:r>
      <w:r w:rsidR="00906982" w:rsidRPr="00906982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рублей;</w:t>
      </w:r>
    </w:p>
    <w:p w:rsidR="0015756A" w:rsidRPr="00906982" w:rsidRDefault="0015756A" w:rsidP="0015756A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в) в 20</w:t>
      </w:r>
      <w:r w:rsidR="00E701AF" w:rsidRPr="00906982">
        <w:rPr>
          <w:rStyle w:val="apple-converted-space"/>
          <w:rFonts w:ascii="Times New Roman" w:hAnsi="Times New Roman" w:cs="Times New Roman"/>
          <w:sz w:val="28"/>
          <w:szCs w:val="28"/>
        </w:rPr>
        <w:t>26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году </w:t>
      </w:r>
      <w:r w:rsidR="008B40B1" w:rsidRPr="00906982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06982" w:rsidRPr="00906982">
        <w:rPr>
          <w:rFonts w:ascii="Times New Roman" w:hAnsi="Times New Roman" w:cs="Times New Roman"/>
          <w:sz w:val="28"/>
          <w:szCs w:val="28"/>
        </w:rPr>
        <w:t xml:space="preserve">1,0 </w:t>
      </w:r>
      <w:r w:rsidR="00906982"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(одна) тысяча рублей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15756A" w:rsidRPr="00906982" w:rsidRDefault="0015756A" w:rsidP="00E701AF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г) в 20</w:t>
      </w:r>
      <w:r w:rsidR="00E701AF" w:rsidRPr="00906982">
        <w:rPr>
          <w:rStyle w:val="apple-converted-space"/>
          <w:rFonts w:ascii="Times New Roman" w:hAnsi="Times New Roman" w:cs="Times New Roman"/>
          <w:sz w:val="28"/>
          <w:szCs w:val="28"/>
        </w:rPr>
        <w:t>27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году </w:t>
      </w:r>
      <w:r w:rsidR="008B40B1" w:rsidRPr="00906982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06982" w:rsidRPr="00906982">
        <w:rPr>
          <w:rFonts w:ascii="Times New Roman" w:hAnsi="Times New Roman" w:cs="Times New Roman"/>
          <w:sz w:val="28"/>
          <w:szCs w:val="28"/>
        </w:rPr>
        <w:t xml:space="preserve">1,0 </w:t>
      </w:r>
      <w:r w:rsidR="00906982" w:rsidRPr="009069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(одна) тысяча рублей</w:t>
      </w:r>
      <w:r w:rsidR="00E701AF" w:rsidRPr="0090698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2) за счет средств республиканского бюджета Республики Адыгея</w:t>
      </w: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__________тысячи рублей, в том числе по годам:</w:t>
      </w:r>
    </w:p>
    <w:p w:rsidR="00906982" w:rsidRPr="00906982" w:rsidRDefault="00906982" w:rsidP="008B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а) в 20</w:t>
      </w:r>
      <w:r w:rsidR="00906982" w:rsidRPr="00906982">
        <w:rPr>
          <w:rFonts w:ascii="Times New Roman" w:hAnsi="Times New Roman" w:cs="Times New Roman"/>
          <w:sz w:val="28"/>
          <w:szCs w:val="28"/>
        </w:rPr>
        <w:t>24</w:t>
      </w:r>
      <w:r w:rsidRPr="00906982">
        <w:rPr>
          <w:rFonts w:ascii="Times New Roman" w:hAnsi="Times New Roman" w:cs="Times New Roman"/>
          <w:sz w:val="28"/>
          <w:szCs w:val="28"/>
        </w:rPr>
        <w:t xml:space="preserve"> году- __________ тысячи рублей;</w:t>
      </w: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б) в 20</w:t>
      </w:r>
      <w:r w:rsidR="00906982" w:rsidRPr="00906982">
        <w:rPr>
          <w:rFonts w:ascii="Times New Roman" w:hAnsi="Times New Roman" w:cs="Times New Roman"/>
          <w:sz w:val="28"/>
          <w:szCs w:val="28"/>
        </w:rPr>
        <w:t>25</w:t>
      </w:r>
      <w:r w:rsidRPr="00906982">
        <w:rPr>
          <w:rFonts w:ascii="Times New Roman" w:hAnsi="Times New Roman" w:cs="Times New Roman"/>
          <w:sz w:val="28"/>
          <w:szCs w:val="28"/>
        </w:rPr>
        <w:t xml:space="preserve"> году- _________</w:t>
      </w:r>
      <w:r w:rsidRPr="0090698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6982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в) в 20</w:t>
      </w:r>
      <w:r w:rsidR="00906982" w:rsidRPr="00906982">
        <w:rPr>
          <w:rFonts w:ascii="Times New Roman" w:hAnsi="Times New Roman" w:cs="Times New Roman"/>
          <w:sz w:val="28"/>
          <w:szCs w:val="28"/>
        </w:rPr>
        <w:t>26</w:t>
      </w:r>
      <w:r w:rsidRPr="00906982">
        <w:rPr>
          <w:rFonts w:ascii="Times New Roman" w:hAnsi="Times New Roman" w:cs="Times New Roman"/>
          <w:sz w:val="28"/>
          <w:szCs w:val="28"/>
        </w:rPr>
        <w:t xml:space="preserve"> году- _________</w:t>
      </w:r>
      <w:r w:rsidRPr="0090698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6982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г) в 20</w:t>
      </w:r>
      <w:r w:rsidR="00906982" w:rsidRPr="00906982">
        <w:rPr>
          <w:rFonts w:ascii="Times New Roman" w:hAnsi="Times New Roman" w:cs="Times New Roman"/>
          <w:sz w:val="28"/>
          <w:szCs w:val="28"/>
        </w:rPr>
        <w:t>27 году- __________ тысячи рублей.</w:t>
      </w:r>
    </w:p>
    <w:p w:rsidR="00906982" w:rsidRPr="00906982" w:rsidRDefault="00906982" w:rsidP="008B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0B1" w:rsidRPr="00906982" w:rsidRDefault="008B40B1" w:rsidP="008B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3) за счет средств федерального бюджета __________тысячи рублей, в том числе по годам:</w:t>
      </w:r>
    </w:p>
    <w:p w:rsidR="00906982" w:rsidRPr="00906982" w:rsidRDefault="00906982" w:rsidP="008B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82" w:rsidRPr="00906982" w:rsidRDefault="00906982" w:rsidP="0090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а) в 2024 году- __________ тысячи рублей;</w:t>
      </w:r>
    </w:p>
    <w:p w:rsidR="00906982" w:rsidRPr="00906982" w:rsidRDefault="00906982" w:rsidP="0090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б) в 2025 году- _________</w:t>
      </w:r>
      <w:r w:rsidRPr="0090698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6982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06982" w:rsidRPr="00906982" w:rsidRDefault="00906982" w:rsidP="0090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в) в 2026 году- _________</w:t>
      </w:r>
      <w:r w:rsidRPr="00906982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6982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906982" w:rsidRPr="00906982" w:rsidRDefault="00906982" w:rsidP="0090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982">
        <w:rPr>
          <w:rFonts w:ascii="Times New Roman" w:hAnsi="Times New Roman" w:cs="Times New Roman"/>
          <w:sz w:val="28"/>
          <w:szCs w:val="28"/>
        </w:rPr>
        <w:t>г) в 2027 году- __________ тысячи рублей.</w:t>
      </w:r>
    </w:p>
    <w:p w:rsidR="0015756A" w:rsidRPr="00906982" w:rsidRDefault="0015756A" w:rsidP="00906982">
      <w:pPr>
        <w:pStyle w:val="a3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eastAsia="Calibri" w:hAnsi="Times New Roman" w:cs="Times New Roman"/>
          <w:sz w:val="28"/>
          <w:szCs w:val="28"/>
        </w:rPr>
        <w:t>VI. Анализ рисков реализации программы и описание мер управления рисками.</w:t>
      </w:r>
    </w:p>
    <w:p w:rsidR="0015756A" w:rsidRPr="00906982" w:rsidRDefault="0015756A" w:rsidP="0015756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Успешная реализация программы во многом зависит от своевременной оценки рисков, предусмотренных для реализации программы в целом.</w:t>
      </w:r>
    </w:p>
    <w:p w:rsidR="0015756A" w:rsidRPr="00906982" w:rsidRDefault="0015756A" w:rsidP="0015756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Наибольшую опасность реализации подпрограммы представляют риски, которыми сложно или невозможно управлять, в рамках реализации программы и которые связаны с ухудшением макроэкономической ситуации в экономике Республики Адыгея, Российской Федерации и в мировой экономике.</w:t>
      </w:r>
    </w:p>
    <w:p w:rsidR="0015756A" w:rsidRPr="00906982" w:rsidRDefault="0015756A" w:rsidP="0015756A">
      <w:pPr>
        <w:autoSpaceDE w:val="0"/>
        <w:autoSpaceDN w:val="0"/>
        <w:adjustRightInd w:val="0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5756A" w:rsidRPr="00906982" w:rsidRDefault="0015756A" w:rsidP="0015756A">
      <w:pPr>
        <w:autoSpaceDE w:val="0"/>
        <w:autoSpaceDN w:val="0"/>
        <w:adjustRightInd w:val="0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1) создание эффективной системы управления на основе четкого распределения функций, полномочий и ответственности участников подпрограммы;</w:t>
      </w:r>
    </w:p>
    <w:p w:rsidR="0015756A" w:rsidRPr="00906982" w:rsidRDefault="0015756A" w:rsidP="0015756A">
      <w:pPr>
        <w:autoSpaceDE w:val="0"/>
        <w:autoSpaceDN w:val="0"/>
        <w:adjustRightInd w:val="0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t>2) анализ и при необходимости ежегодная корректировка индикаторов и показателей, а также мероприятий подпрограммы;</w:t>
      </w:r>
    </w:p>
    <w:p w:rsidR="0015756A" w:rsidRPr="00906982" w:rsidRDefault="0015756A" w:rsidP="0015756A">
      <w:pPr>
        <w:autoSpaceDE w:val="0"/>
        <w:autoSpaceDN w:val="0"/>
        <w:adjustRightInd w:val="0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82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3)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5756A" w:rsidRDefault="0015756A" w:rsidP="0015756A">
      <w:pPr>
        <w:rPr>
          <w:rFonts w:ascii="Times New Roman" w:hAnsi="Times New Roman" w:cs="Times New Roman"/>
          <w:sz w:val="28"/>
          <w:szCs w:val="28"/>
        </w:rPr>
      </w:pPr>
    </w:p>
    <w:p w:rsidR="00347FDF" w:rsidRPr="00461852" w:rsidRDefault="00347FDF" w:rsidP="0015756A">
      <w:pPr>
        <w:rPr>
          <w:rFonts w:ascii="Times New Roman" w:hAnsi="Times New Roman" w:cs="Times New Roman"/>
          <w:sz w:val="28"/>
          <w:szCs w:val="28"/>
        </w:rPr>
      </w:pPr>
    </w:p>
    <w:p w:rsidR="0004172D" w:rsidRDefault="0004172D" w:rsidP="0004172D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</w:t>
      </w:r>
    </w:p>
    <w:p w:rsidR="0004172D" w:rsidRPr="0015756A" w:rsidRDefault="0004172D" w:rsidP="0004172D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муниципального образования</w:t>
      </w:r>
    </w:p>
    <w:p w:rsidR="0004172D" w:rsidRPr="0015756A" w:rsidRDefault="0004172D" w:rsidP="0004172D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«Джерокайское</w:t>
      </w:r>
      <w:r w:rsidRP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Ю.Н. </w:t>
      </w:r>
      <w:r w:rsidR="0049526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Кагазежев</w:t>
      </w:r>
    </w:p>
    <w:p w:rsidR="0015756A" w:rsidRPr="00461852" w:rsidRDefault="0015756A" w:rsidP="001854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756A" w:rsidRPr="00461852" w:rsidSect="00E36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22" w:rsidRDefault="004B0922" w:rsidP="00E36776">
      <w:pPr>
        <w:spacing w:after="0" w:line="240" w:lineRule="auto"/>
      </w:pPr>
      <w:r>
        <w:separator/>
      </w:r>
    </w:p>
  </w:endnote>
  <w:endnote w:type="continuationSeparator" w:id="1">
    <w:p w:rsidR="004B0922" w:rsidRDefault="004B0922" w:rsidP="00E3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22" w:rsidRDefault="004B0922" w:rsidP="00E36776">
      <w:pPr>
        <w:spacing w:after="0" w:line="240" w:lineRule="auto"/>
      </w:pPr>
      <w:r>
        <w:separator/>
      </w:r>
    </w:p>
  </w:footnote>
  <w:footnote w:type="continuationSeparator" w:id="1">
    <w:p w:rsidR="004B0922" w:rsidRDefault="004B0922" w:rsidP="00E3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2FF"/>
    <w:multiLevelType w:val="hybridMultilevel"/>
    <w:tmpl w:val="893C4D90"/>
    <w:lvl w:ilvl="0" w:tplc="EA6A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42C"/>
    <w:rsid w:val="0004172D"/>
    <w:rsid w:val="0004782F"/>
    <w:rsid w:val="00051512"/>
    <w:rsid w:val="000F440B"/>
    <w:rsid w:val="0015756A"/>
    <w:rsid w:val="0018542C"/>
    <w:rsid w:val="001C19F4"/>
    <w:rsid w:val="001C5BB8"/>
    <w:rsid w:val="001E156B"/>
    <w:rsid w:val="001E3F2B"/>
    <w:rsid w:val="002527DF"/>
    <w:rsid w:val="00310FB8"/>
    <w:rsid w:val="003273F6"/>
    <w:rsid w:val="00347FDF"/>
    <w:rsid w:val="0037685A"/>
    <w:rsid w:val="00461852"/>
    <w:rsid w:val="0048285C"/>
    <w:rsid w:val="0049526E"/>
    <w:rsid w:val="004B0922"/>
    <w:rsid w:val="004E0ACB"/>
    <w:rsid w:val="004E3DB7"/>
    <w:rsid w:val="00571D41"/>
    <w:rsid w:val="005A394B"/>
    <w:rsid w:val="005A5140"/>
    <w:rsid w:val="005C631D"/>
    <w:rsid w:val="00635023"/>
    <w:rsid w:val="00647450"/>
    <w:rsid w:val="00677F2A"/>
    <w:rsid w:val="006D04A8"/>
    <w:rsid w:val="007A0FB4"/>
    <w:rsid w:val="00823314"/>
    <w:rsid w:val="008B40B1"/>
    <w:rsid w:val="00906982"/>
    <w:rsid w:val="009D48AA"/>
    <w:rsid w:val="00A5726F"/>
    <w:rsid w:val="00AB2C85"/>
    <w:rsid w:val="00AC2BA1"/>
    <w:rsid w:val="00AC3870"/>
    <w:rsid w:val="00B96216"/>
    <w:rsid w:val="00CC39C1"/>
    <w:rsid w:val="00D52954"/>
    <w:rsid w:val="00E36776"/>
    <w:rsid w:val="00E701AF"/>
    <w:rsid w:val="00F34537"/>
    <w:rsid w:val="00F3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1"/>
  </w:style>
  <w:style w:type="paragraph" w:styleId="1">
    <w:name w:val="heading 1"/>
    <w:basedOn w:val="a"/>
    <w:next w:val="a"/>
    <w:link w:val="10"/>
    <w:uiPriority w:val="9"/>
    <w:qFormat/>
    <w:rsid w:val="0015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E15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4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5756A"/>
    <w:pPr>
      <w:ind w:left="720"/>
      <w:contextualSpacing/>
    </w:pPr>
  </w:style>
  <w:style w:type="character" w:customStyle="1" w:styleId="apple-converted-space">
    <w:name w:val="apple-converted-space"/>
    <w:basedOn w:val="a0"/>
    <w:rsid w:val="0015756A"/>
  </w:style>
  <w:style w:type="paragraph" w:customStyle="1" w:styleId="a5">
    <w:name w:val="Прижатый влево"/>
    <w:basedOn w:val="a"/>
    <w:next w:val="a"/>
    <w:rsid w:val="00157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uiPriority w:val="99"/>
    <w:unhideWhenUsed/>
    <w:rsid w:val="0015756A"/>
    <w:rPr>
      <w:color w:val="0000FF"/>
      <w:u w:val="single"/>
    </w:rPr>
  </w:style>
  <w:style w:type="table" w:styleId="a7">
    <w:name w:val="Table Grid"/>
    <w:basedOn w:val="a1"/>
    <w:uiPriority w:val="59"/>
    <w:rsid w:val="00157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776"/>
  </w:style>
  <w:style w:type="paragraph" w:styleId="aa">
    <w:name w:val="footer"/>
    <w:basedOn w:val="a"/>
    <w:link w:val="ab"/>
    <w:uiPriority w:val="99"/>
    <w:semiHidden/>
    <w:unhideWhenUsed/>
    <w:rsid w:val="00E3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776"/>
  </w:style>
  <w:style w:type="character" w:customStyle="1" w:styleId="50">
    <w:name w:val="Заголовок 5 Знак"/>
    <w:basedOn w:val="a0"/>
    <w:link w:val="5"/>
    <w:rsid w:val="001E15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1E156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E156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200152&amp;prevDoc=517202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2018-03-14T09:55:00Z</cp:lastPrinted>
  <dcterms:created xsi:type="dcterms:W3CDTF">2021-04-12T09:36:00Z</dcterms:created>
  <dcterms:modified xsi:type="dcterms:W3CDTF">2024-02-14T06:49:00Z</dcterms:modified>
</cp:coreProperties>
</file>